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82" w:rsidRDefault="00175C54" w:rsidP="00175C54">
      <w:pPr>
        <w:jc w:val="center"/>
        <w:rPr>
          <w:b/>
        </w:rPr>
      </w:pPr>
      <w:proofErr w:type="spellStart"/>
      <w:r>
        <w:rPr>
          <w:b/>
        </w:rPr>
        <w:t>Digesta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viv</w:t>
      </w:r>
      <w:r w:rsidR="00D10415">
        <w:rPr>
          <w:b/>
        </w:rPr>
        <w:t>un</w:t>
      </w:r>
      <w:bookmarkStart w:id="0" w:name="_GoBack"/>
      <w:bookmarkEnd w:id="0"/>
      <w:r>
        <w:rPr>
          <w:b/>
        </w:rPr>
        <w:t>t</w:t>
      </w:r>
      <w:proofErr w:type="spellEnd"/>
      <w:r>
        <w:rPr>
          <w:b/>
        </w:rPr>
        <w:t xml:space="preserve"> in perpetuum</w:t>
      </w:r>
    </w:p>
    <w:p w:rsidR="00175C54" w:rsidRDefault="00175C54" w:rsidP="00175C54">
      <w:pPr>
        <w:jc w:val="center"/>
        <w:rPr>
          <w:b/>
        </w:rPr>
      </w:pPr>
    </w:p>
    <w:p w:rsidR="00175C54" w:rsidRDefault="00175C54" w:rsidP="00175C54">
      <w:pPr>
        <w:spacing w:after="0" w:line="360" w:lineRule="auto"/>
        <w:jc w:val="both"/>
      </w:pPr>
      <w:r>
        <w:tab/>
        <w:t xml:space="preserve">Je jen opravdu málo právních textů, které tak hluboce ovlivnily vývoj soukromého práva, jako jsou </w:t>
      </w:r>
      <w:proofErr w:type="spellStart"/>
      <w:r>
        <w:rPr>
          <w:i/>
        </w:rPr>
        <w:t>Digesta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Pandectae</w:t>
      </w:r>
      <w:proofErr w:type="spellEnd"/>
      <w:r>
        <w:t xml:space="preserve">, vytvořené na základě rozhodnutí císaře </w:t>
      </w:r>
      <w:proofErr w:type="spellStart"/>
      <w:r>
        <w:t>Iustiniana</w:t>
      </w:r>
      <w:proofErr w:type="spellEnd"/>
      <w:r>
        <w:t xml:space="preserve"> I. </w:t>
      </w:r>
      <w:r w:rsidR="00D10415">
        <w:t>T</w:t>
      </w:r>
      <w:r>
        <w:t xml:space="preserve">ento zákoník se nejen </w:t>
      </w:r>
      <w:r>
        <w:t xml:space="preserve">stal </w:t>
      </w:r>
      <w:r>
        <w:t>skutečným</w:t>
      </w:r>
      <w:r>
        <w:t xml:space="preserve"> </w:t>
      </w:r>
      <w:r>
        <w:t xml:space="preserve">památníkem římského klasického práva, jak bylo ostatně proklamováno v konstituci </w:t>
      </w:r>
      <w:r w:rsidR="00D10415">
        <w:t xml:space="preserve">tohoto císaře </w:t>
      </w:r>
      <w:proofErr w:type="spellStart"/>
      <w:r>
        <w:rPr>
          <w:i/>
        </w:rPr>
        <w:t>Deo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auctore</w:t>
      </w:r>
      <w:proofErr w:type="spellEnd"/>
      <w:r>
        <w:t>, ale ještě spíše pomníkem práce desítek generací právníků, kte</w:t>
      </w:r>
      <w:r w:rsidR="00920690">
        <w:t>ří</w:t>
      </w:r>
      <w:r>
        <w:t xml:space="preserve"> z jeho </w:t>
      </w:r>
      <w:r w:rsidR="00920690">
        <w:t>textu čerpali</w:t>
      </w:r>
      <w:r>
        <w:t xml:space="preserve"> poučení </w:t>
      </w:r>
      <w:r w:rsidR="00920690">
        <w:t xml:space="preserve">při řešení právních případů a také </w:t>
      </w:r>
      <w:r>
        <w:t>i</w:t>
      </w:r>
      <w:r w:rsidR="00920690">
        <w:t>nspiraci</w:t>
      </w:r>
      <w:r>
        <w:t xml:space="preserve"> </w:t>
      </w:r>
      <w:r w:rsidR="00920690">
        <w:t xml:space="preserve">při tvorbě nových norem. </w:t>
      </w:r>
    </w:p>
    <w:p w:rsidR="00920690" w:rsidRPr="007D3720" w:rsidRDefault="007D3720" w:rsidP="00175C54">
      <w:pPr>
        <w:spacing w:after="0" w:line="360" w:lineRule="auto"/>
        <w:jc w:val="both"/>
      </w:pPr>
      <w:r>
        <w:tab/>
        <w:t xml:space="preserve">V průběhu času byla </w:t>
      </w:r>
      <w:proofErr w:type="spellStart"/>
      <w:r>
        <w:t>Digesta</w:t>
      </w:r>
      <w:proofErr w:type="spellEnd"/>
      <w:r>
        <w:t xml:space="preserve"> mnohokrát vydána, nejčastěji jako součást </w:t>
      </w:r>
      <w:r>
        <w:rPr>
          <w:i/>
        </w:rPr>
        <w:t xml:space="preserve">tria </w:t>
      </w:r>
      <w:proofErr w:type="spellStart"/>
      <w:r>
        <w:rPr>
          <w:i/>
        </w:rPr>
        <w:t>volumina</w:t>
      </w:r>
      <w:proofErr w:type="spellEnd"/>
      <w:r>
        <w:t xml:space="preserve">, tedy současně s učebnicí </w:t>
      </w:r>
      <w:proofErr w:type="spellStart"/>
      <w:r>
        <w:rPr>
          <w:i/>
        </w:rPr>
        <w:t>Institutiones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Elementa</w:t>
      </w:r>
      <w:proofErr w:type="spellEnd"/>
      <w:r>
        <w:t xml:space="preserve"> a sbírkou císařských nařízení zvanou </w:t>
      </w:r>
      <w:proofErr w:type="spellStart"/>
      <w:r>
        <w:rPr>
          <w:i/>
        </w:rPr>
        <w:t>Codex</w:t>
      </w:r>
      <w:proofErr w:type="spellEnd"/>
      <w:r>
        <w:t xml:space="preserve">. Tak tomu bylo také v případě nepochybně nejslavnější a také nejpoužívanější edice německého badatele Theodora </w:t>
      </w:r>
      <w:proofErr w:type="spellStart"/>
      <w:r>
        <w:t>Mommsena</w:t>
      </w:r>
      <w:proofErr w:type="spellEnd"/>
      <w:r w:rsidR="00D10415">
        <w:t xml:space="preserve"> přepracované a přehlédnuté</w:t>
      </w:r>
      <w:r w:rsidR="00877D3D">
        <w:t xml:space="preserve"> Paulem </w:t>
      </w:r>
      <w:proofErr w:type="spellStart"/>
      <w:r w:rsidR="00877D3D">
        <w:t>Krügerem</w:t>
      </w:r>
      <w:proofErr w:type="spellEnd"/>
      <w:r>
        <w:t xml:space="preserve">. Jeho </w:t>
      </w:r>
      <w:r>
        <w:rPr>
          <w:i/>
        </w:rPr>
        <w:t xml:space="preserve">Corpus </w:t>
      </w:r>
      <w:proofErr w:type="spellStart"/>
      <w:r>
        <w:rPr>
          <w:i/>
        </w:rPr>
        <w:t>iuris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civilis</w:t>
      </w:r>
      <w:proofErr w:type="spellEnd"/>
      <w:r>
        <w:rPr>
          <w:i/>
        </w:rPr>
        <w:t xml:space="preserve"> </w:t>
      </w:r>
      <w:r>
        <w:t xml:space="preserve">vydaný v Berlíně u </w:t>
      </w:r>
      <w:proofErr w:type="spellStart"/>
      <w:r>
        <w:t>Weidmanna</w:t>
      </w:r>
      <w:proofErr w:type="spellEnd"/>
      <w:r>
        <w:t xml:space="preserve"> se stal nejpoužívanější edicí a jiné jsou pouze někdy zmiňovány v poznámkovém aparátu. Pro </w:t>
      </w:r>
      <w:r>
        <w:t xml:space="preserve">právní romanisty </w:t>
      </w:r>
      <w:r w:rsidR="00D10415">
        <w:t xml:space="preserve">je tedy </w:t>
      </w:r>
      <w:r>
        <w:t>textem</w:t>
      </w:r>
      <w:r>
        <w:t xml:space="preserve">, o němž bez přehánění můžeme říci, že je kanonizovaný. Pokud by někdo chtěl s některým z mnoha jeho vydání pracovat, má </w:t>
      </w:r>
      <w:r w:rsidR="00D10415">
        <w:t xml:space="preserve">však </w:t>
      </w:r>
      <w:r>
        <w:t xml:space="preserve">vlastně jen dvě možnosti. Obrátit se na některou z knihoven právnických fakult, nebo doufat, že </w:t>
      </w:r>
      <w:r w:rsidR="00D10415">
        <w:t xml:space="preserve">bude </w:t>
      </w:r>
      <w:r w:rsidR="00877D3D">
        <w:t>nalez</w:t>
      </w:r>
      <w:r w:rsidR="00D10415">
        <w:t>e</w:t>
      </w:r>
      <w:r w:rsidR="00877D3D">
        <w:t xml:space="preserve">n </w:t>
      </w:r>
      <w:r>
        <w:t xml:space="preserve">v antikvariátu. </w:t>
      </w:r>
      <w:r w:rsidR="00877D3D">
        <w:t xml:space="preserve">Obě varianty však obsahují značný problém, v knihovnách je možné u takovýchto knih pouze prezenční studium a naděje jejího objevení v antikvariátu je zcela mizivá. </w:t>
      </w:r>
    </w:p>
    <w:p w:rsidR="00920690" w:rsidRDefault="00877D3D" w:rsidP="00877D3D">
      <w:pPr>
        <w:spacing w:after="0" w:line="360" w:lineRule="auto"/>
        <w:jc w:val="both"/>
      </w:pPr>
      <w:r>
        <w:tab/>
        <w:t xml:space="preserve">Je proto více než záslužné, že se olomoučtí kolegové ujali velmi nesnadného a mimořádně pracného úkolu zpřístupnit toto </w:t>
      </w:r>
      <w:proofErr w:type="spellStart"/>
      <w:r>
        <w:t>mommsenovsko-krügrovské</w:t>
      </w:r>
      <w:proofErr w:type="spellEnd"/>
      <w:r>
        <w:t xml:space="preserve"> vydání Digest všem, kteří by chtěli s jeho textem pracovat. Patří jim proto dík celé české romanistické obce a zároveň i hluboká poklona za odvedenou práci.</w:t>
      </w:r>
    </w:p>
    <w:p w:rsidR="00877D3D" w:rsidRDefault="00877D3D" w:rsidP="00877D3D">
      <w:pPr>
        <w:spacing w:after="0" w:line="360" w:lineRule="auto"/>
        <w:jc w:val="both"/>
      </w:pPr>
    </w:p>
    <w:p w:rsidR="00877D3D" w:rsidRDefault="00877D3D" w:rsidP="00877D3D">
      <w:pPr>
        <w:spacing w:after="0" w:line="360" w:lineRule="auto"/>
        <w:jc w:val="right"/>
      </w:pPr>
      <w:r>
        <w:t xml:space="preserve">Prof. JUDr. Michal </w:t>
      </w:r>
      <w:proofErr w:type="spellStart"/>
      <w:r>
        <w:t>Skřejpek</w:t>
      </w:r>
      <w:proofErr w:type="spellEnd"/>
      <w:r>
        <w:t>, DrSc.</w:t>
      </w:r>
    </w:p>
    <w:p w:rsidR="00877D3D" w:rsidRDefault="00877D3D" w:rsidP="00877D3D">
      <w:pPr>
        <w:spacing w:after="0" w:line="360" w:lineRule="auto"/>
        <w:jc w:val="right"/>
      </w:pPr>
      <w:r>
        <w:t>Katedra právních dějin</w:t>
      </w:r>
    </w:p>
    <w:p w:rsidR="00877D3D" w:rsidRDefault="00877D3D" w:rsidP="00877D3D">
      <w:pPr>
        <w:spacing w:after="0" w:line="360" w:lineRule="auto"/>
        <w:jc w:val="right"/>
      </w:pPr>
      <w:r>
        <w:t>Univerzita Karlova</w:t>
      </w:r>
    </w:p>
    <w:p w:rsidR="00877D3D" w:rsidRPr="00175C54" w:rsidRDefault="00877D3D" w:rsidP="00877D3D">
      <w:pPr>
        <w:spacing w:after="0" w:line="360" w:lineRule="auto"/>
        <w:jc w:val="right"/>
        <w:rPr>
          <w:i/>
        </w:rPr>
      </w:pPr>
      <w:r>
        <w:t>Právnická fakulta</w:t>
      </w:r>
    </w:p>
    <w:sectPr w:rsidR="00877D3D" w:rsidRPr="0017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4"/>
    <w:rsid w:val="00175C54"/>
    <w:rsid w:val="0038670C"/>
    <w:rsid w:val="00745174"/>
    <w:rsid w:val="007D3720"/>
    <w:rsid w:val="00877D3D"/>
    <w:rsid w:val="00920690"/>
    <w:rsid w:val="00A33005"/>
    <w:rsid w:val="00D1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Skrejpek</dc:creator>
  <cp:lastModifiedBy>Michal Skrejpek</cp:lastModifiedBy>
  <cp:revision>1</cp:revision>
  <dcterms:created xsi:type="dcterms:W3CDTF">2018-06-19T11:07:00Z</dcterms:created>
  <dcterms:modified xsi:type="dcterms:W3CDTF">2018-06-19T11:52:00Z</dcterms:modified>
</cp:coreProperties>
</file>